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00" w:rsidRPr="00B13D55" w:rsidRDefault="001C1E00" w:rsidP="001C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55">
        <w:rPr>
          <w:rFonts w:ascii="Times New Roman" w:hAnsi="Times New Roman" w:cs="Times New Roman"/>
          <w:b/>
          <w:sz w:val="24"/>
          <w:szCs w:val="24"/>
        </w:rPr>
        <w:t>Kúpna zmluva č. ......../2018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00" w:rsidRPr="00B13D55" w:rsidRDefault="001C1E00" w:rsidP="00B1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uzatvorená podľa § 409  a </w:t>
      </w:r>
      <w:proofErr w:type="spellStart"/>
      <w:r w:rsidRPr="00B13D55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B13D55">
        <w:rPr>
          <w:rFonts w:ascii="Times New Roman" w:hAnsi="Times New Roman" w:cs="Times New Roman"/>
          <w:sz w:val="24"/>
          <w:szCs w:val="24"/>
        </w:rPr>
        <w:t xml:space="preserve">. zákona č. 513/1991Zb. Obchodný zákonník v znení neskorších predpisov medzi zmluvnými stranami : </w:t>
      </w:r>
    </w:p>
    <w:p w:rsidR="00B13D55" w:rsidRPr="00B13D55" w:rsidRDefault="00B13D55" w:rsidP="00B13D5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13D55" w:rsidRPr="00B13D55" w:rsidRDefault="00B13D55" w:rsidP="00B13D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Obchodné meno: Tenisový klub RAKETA </w:t>
      </w:r>
    </w:p>
    <w:p w:rsidR="00B13D55" w:rsidRPr="00B13D55" w:rsidRDefault="00B13D55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Sídlo: V.B. </w:t>
      </w:r>
      <w:proofErr w:type="spellStart"/>
      <w:r w:rsidRPr="00B13D55">
        <w:rPr>
          <w:rFonts w:ascii="Times New Roman" w:hAnsi="Times New Roman" w:cs="Times New Roman"/>
          <w:sz w:val="24"/>
          <w:szCs w:val="24"/>
        </w:rPr>
        <w:t>Nedožerského</w:t>
      </w:r>
      <w:proofErr w:type="spellEnd"/>
      <w:r w:rsidRPr="00B13D55">
        <w:rPr>
          <w:rFonts w:ascii="Times New Roman" w:hAnsi="Times New Roman" w:cs="Times New Roman"/>
          <w:sz w:val="24"/>
          <w:szCs w:val="24"/>
        </w:rPr>
        <w:t xml:space="preserve"> 103/47 972 12  Nedožery-Brezany </w:t>
      </w:r>
    </w:p>
    <w:p w:rsidR="00B13D55" w:rsidRPr="00B13D55" w:rsidRDefault="00B13D55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IČO: 42277850 </w:t>
      </w:r>
    </w:p>
    <w:p w:rsidR="00B13D55" w:rsidRPr="00B13D55" w:rsidRDefault="00B13D55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Štatutárny zástupca. Ing. Rastislav Kubovič </w:t>
      </w:r>
    </w:p>
    <w:p w:rsidR="00B13D55" w:rsidRPr="00B13D55" w:rsidRDefault="00B13D55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Kontakt: 0904322222      </w:t>
      </w:r>
    </w:p>
    <w:p w:rsidR="001C1E00" w:rsidRPr="00B13D55" w:rsidRDefault="00B13D55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>Email: kubovic@kpnreal.sk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00" w:rsidRPr="00B13D55" w:rsidRDefault="001C1E00" w:rsidP="00B13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>(ďalej len „kupujúci“)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00" w:rsidRPr="00B13D55" w:rsidRDefault="001C1E00" w:rsidP="00B13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>a</w:t>
      </w:r>
    </w:p>
    <w:p w:rsidR="001C1E00" w:rsidRPr="00B13D55" w:rsidRDefault="001C1E00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Názov:      </w:t>
      </w:r>
    </w:p>
    <w:p w:rsidR="001C1E00" w:rsidRPr="00B13D55" w:rsidRDefault="001C1E00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Sídlo :     </w:t>
      </w:r>
    </w:p>
    <w:p w:rsidR="001C1E00" w:rsidRPr="00B13D55" w:rsidRDefault="001C1E00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IČO :     </w:t>
      </w:r>
    </w:p>
    <w:p w:rsidR="001C1E00" w:rsidRPr="00B13D55" w:rsidRDefault="001C1E00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DIČ:    </w:t>
      </w:r>
    </w:p>
    <w:p w:rsidR="001C1E00" w:rsidRPr="00B13D55" w:rsidRDefault="001C1E00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IČ DPH:   </w:t>
      </w:r>
    </w:p>
    <w:p w:rsidR="001C1E00" w:rsidRPr="00B13D55" w:rsidRDefault="001C1E00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Bankové spojenie :   </w:t>
      </w:r>
    </w:p>
    <w:p w:rsidR="001C1E00" w:rsidRPr="00B13D55" w:rsidRDefault="001C1E00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Číslo účtu :    </w:t>
      </w:r>
    </w:p>
    <w:p w:rsidR="001C1E00" w:rsidRPr="00B13D55" w:rsidRDefault="001C1E00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IBAN :   </w:t>
      </w:r>
    </w:p>
    <w:p w:rsidR="001C1E00" w:rsidRPr="00B13D55" w:rsidRDefault="001C1E00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Zapísaný v OR:  </w:t>
      </w:r>
    </w:p>
    <w:p w:rsidR="001C1E00" w:rsidRPr="00B13D55" w:rsidRDefault="001C1E00" w:rsidP="00B13D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E-mail :    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00" w:rsidRPr="00B13D55" w:rsidRDefault="001C1E00" w:rsidP="00B13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>(ďalej len „predávajúci“)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00" w:rsidRPr="00B13D55" w:rsidRDefault="001C1E00" w:rsidP="001C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55">
        <w:rPr>
          <w:rFonts w:ascii="Times New Roman" w:hAnsi="Times New Roman" w:cs="Times New Roman"/>
          <w:b/>
          <w:sz w:val="24"/>
          <w:szCs w:val="24"/>
        </w:rPr>
        <w:t>Preambula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D55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Táto  kúpna zmluva (ďalej len „Zmluva“) sa uzatvára ako výsledok verejného obstarávania v zmysle zákona č. 343/2016  Z. z. o verejnom obstarávaní a o zmene a doplnení niektorých zákonov v znení neskorších predpisov (ďalej len „zákon o verejnom obstarávaní"), vykonaného kupujúcim pre projekt </w:t>
      </w:r>
      <w:r w:rsidR="00B13D55" w:rsidRPr="00B13D55">
        <w:rPr>
          <w:rFonts w:ascii="Times New Roman" w:hAnsi="Times New Roman" w:cs="Times New Roman"/>
          <w:sz w:val="24"/>
          <w:szCs w:val="24"/>
        </w:rPr>
        <w:t xml:space="preserve">„Tenis všetkým deťom v regióne: nákup športovo-technického vybavenia Tenisového klubu Raketa pre deti a mládež“ . </w:t>
      </w:r>
      <w:r w:rsidRPr="00B13D55">
        <w:rPr>
          <w:rFonts w:ascii="Times New Roman" w:hAnsi="Times New Roman" w:cs="Times New Roman"/>
          <w:sz w:val="24"/>
          <w:szCs w:val="24"/>
        </w:rPr>
        <w:t xml:space="preserve">Predmet zmluvy je financovaný z prostriedkov Úradu vlády SR, Programu rozvoja športu a vlastných zdrojov </w:t>
      </w:r>
      <w:r w:rsidR="00B13D55" w:rsidRPr="00B13D55">
        <w:rPr>
          <w:rFonts w:ascii="Times New Roman" w:hAnsi="Times New Roman" w:cs="Times New Roman"/>
          <w:sz w:val="24"/>
          <w:szCs w:val="24"/>
        </w:rPr>
        <w:t>Tenisového klubu RAKETA</w:t>
      </w:r>
      <w:r w:rsidRPr="00B13D5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13D55" w:rsidRPr="00B13D55" w:rsidRDefault="00B13D55" w:rsidP="001C1E00">
      <w:pPr>
        <w:rPr>
          <w:rFonts w:ascii="Times New Roman" w:hAnsi="Times New Roman" w:cs="Times New Roman"/>
          <w:sz w:val="24"/>
          <w:szCs w:val="24"/>
        </w:rPr>
      </w:pPr>
    </w:p>
    <w:p w:rsidR="00B13D55" w:rsidRPr="00B13D55" w:rsidRDefault="00B13D55" w:rsidP="001C1E00">
      <w:pPr>
        <w:rPr>
          <w:rFonts w:ascii="Times New Roman" w:hAnsi="Times New Roman" w:cs="Times New Roman"/>
          <w:sz w:val="24"/>
          <w:szCs w:val="24"/>
        </w:rPr>
      </w:pPr>
    </w:p>
    <w:p w:rsidR="00B13D55" w:rsidRPr="00DA0E56" w:rsidRDefault="001C1E00" w:rsidP="00B1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56">
        <w:rPr>
          <w:rFonts w:ascii="Times New Roman" w:hAnsi="Times New Roman" w:cs="Times New Roman"/>
          <w:b/>
          <w:sz w:val="24"/>
          <w:szCs w:val="24"/>
        </w:rPr>
        <w:t>Čl. I.</w:t>
      </w:r>
      <w:r w:rsidR="00B13D55" w:rsidRPr="00DA0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E56">
        <w:rPr>
          <w:rFonts w:ascii="Times New Roman" w:hAnsi="Times New Roman" w:cs="Times New Roman"/>
          <w:b/>
          <w:sz w:val="24"/>
          <w:szCs w:val="24"/>
        </w:rPr>
        <w:t xml:space="preserve">Predmet zmluvy  </w:t>
      </w:r>
    </w:p>
    <w:p w:rsidR="00B13D55" w:rsidRDefault="001C1E00" w:rsidP="00B13D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Predávajúci na základe tejto Zmluvy predáva kupujúcemu a kupujúci kupuje pre vyššie uvedený projekt  </w:t>
      </w:r>
      <w:r w:rsidR="00B13D55" w:rsidRPr="00B13D55">
        <w:rPr>
          <w:rFonts w:ascii="Times New Roman" w:hAnsi="Times New Roman" w:cs="Times New Roman"/>
          <w:sz w:val="24"/>
          <w:szCs w:val="24"/>
        </w:rPr>
        <w:t>športovo-technické</w:t>
      </w:r>
      <w:r w:rsidRPr="00B13D55">
        <w:rPr>
          <w:rFonts w:ascii="Times New Roman" w:hAnsi="Times New Roman" w:cs="Times New Roman"/>
          <w:sz w:val="24"/>
          <w:szCs w:val="24"/>
        </w:rPr>
        <w:t xml:space="preserve"> vybavenie v zmysle špecifikácie položiek, ktoré tvoria prílohu č. 1 tejto zmluvy.    </w:t>
      </w:r>
    </w:p>
    <w:p w:rsidR="001C1E00" w:rsidRPr="00B13D55" w:rsidRDefault="001C1E00" w:rsidP="00B13D55">
      <w:pPr>
        <w:jc w:val="both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13D55" w:rsidRPr="00DA0E56" w:rsidRDefault="001C1E00" w:rsidP="00B1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56">
        <w:rPr>
          <w:rFonts w:ascii="Times New Roman" w:hAnsi="Times New Roman" w:cs="Times New Roman"/>
          <w:b/>
          <w:sz w:val="24"/>
          <w:szCs w:val="24"/>
        </w:rPr>
        <w:t>Čl. II. Kúpna cena a platobné podmienky</w:t>
      </w:r>
    </w:p>
    <w:p w:rsidR="00B13D55" w:rsidRDefault="001C1E00" w:rsidP="00B13D5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Kúpna cena za predmet kúpy je určená nasledovne: </w:t>
      </w:r>
    </w:p>
    <w:p w:rsidR="00B13D55" w:rsidRDefault="001C1E00" w:rsidP="00B13D5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cena bez DPH............................,- Eur  </w:t>
      </w:r>
    </w:p>
    <w:p w:rsidR="00B13D55" w:rsidRDefault="001C1E00" w:rsidP="00B13D5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DPH ..........%..............,- Eur </w:t>
      </w:r>
    </w:p>
    <w:p w:rsidR="00B13D55" w:rsidRDefault="001C1E00" w:rsidP="00B13D5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cena s DPH...................,- Eur </w:t>
      </w:r>
    </w:p>
    <w:p w:rsidR="001C1E00" w:rsidRPr="00B13D55" w:rsidRDefault="001C1E00" w:rsidP="00B13D5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(slovom: .........................................) EUR vrátane DPH.  </w:t>
      </w:r>
    </w:p>
    <w:p w:rsidR="001C1E00" w:rsidRPr="00B13D55" w:rsidRDefault="001C1E00" w:rsidP="00975AA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>Takto určená kúpna cena je výsledkom procesu verejného obstarávania na predmet zmluvy, je cenou konečnou a zahŕňa aj všetky náklady predávajúceho spojené s dodaním predmetu zmluvy, ktor</w:t>
      </w:r>
      <w:r w:rsidR="00975AA6">
        <w:rPr>
          <w:rFonts w:ascii="Times New Roman" w:hAnsi="Times New Roman" w:cs="Times New Roman"/>
          <w:sz w:val="24"/>
          <w:szCs w:val="24"/>
        </w:rPr>
        <w:t>ý</w:t>
      </w:r>
      <w:r w:rsidRPr="00B13D55">
        <w:rPr>
          <w:rFonts w:ascii="Times New Roman" w:hAnsi="Times New Roman" w:cs="Times New Roman"/>
          <w:sz w:val="24"/>
          <w:szCs w:val="24"/>
        </w:rPr>
        <w:t xml:space="preserve"> je bližšie  špecifikovan</w:t>
      </w:r>
      <w:r w:rsidR="00975AA6">
        <w:rPr>
          <w:rFonts w:ascii="Times New Roman" w:hAnsi="Times New Roman" w:cs="Times New Roman"/>
          <w:sz w:val="24"/>
          <w:szCs w:val="24"/>
        </w:rPr>
        <w:t>ý</w:t>
      </w:r>
      <w:r w:rsidRPr="00B13D55">
        <w:rPr>
          <w:rFonts w:ascii="Times New Roman" w:hAnsi="Times New Roman" w:cs="Times New Roman"/>
          <w:sz w:val="24"/>
          <w:szCs w:val="24"/>
        </w:rPr>
        <w:t xml:space="preserve">  v článku 1, ods. 1 tejto </w:t>
      </w:r>
      <w:r w:rsidR="00975AA6">
        <w:rPr>
          <w:rFonts w:ascii="Times New Roman" w:hAnsi="Times New Roman" w:cs="Times New Roman"/>
          <w:sz w:val="24"/>
          <w:szCs w:val="24"/>
        </w:rPr>
        <w:t>zmluvy.</w:t>
      </w: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00" w:rsidRPr="00975AA6" w:rsidRDefault="001C1E00" w:rsidP="00975A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A6">
        <w:rPr>
          <w:rFonts w:ascii="Times New Roman" w:hAnsi="Times New Roman" w:cs="Times New Roman"/>
          <w:sz w:val="24"/>
          <w:szCs w:val="24"/>
        </w:rPr>
        <w:t>Kúpnu cenu podľa odseku 1 tohto článku Zmluvy zaplatí kupujúci predávajúcemu bezhotovostným prevodom na číslo účtu uvedené v záhlaví tejto zmluvy a to na základe faktúry vystavenej predávajúcim. Predávajúci vystaví faktúru po dodaní predmetu kúpy do miesta určenia uvedeného v tejto zmluve, na základe kupujúcim potvrdených dodacích listov.</w:t>
      </w:r>
      <w:r w:rsidR="00975AA6">
        <w:rPr>
          <w:rFonts w:ascii="Times New Roman" w:hAnsi="Times New Roman" w:cs="Times New Roman"/>
          <w:sz w:val="24"/>
          <w:szCs w:val="24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</w:rPr>
        <w:t xml:space="preserve">Faktúra musí obsahovať náležitostí daňového dokladu v súlade s platnou legislatívou. V prípade, ak predávajúci predloží faktúru s nesprávnymi alebo neúplnými údajmi, v rozpore s vyššie uvedeným, kupujúci má právo vrátiť predávajúcemu faktúru na prepracovanie, pričom lehota splatnosti faktúry začína plynúť až doručením správnej a úplnej faktúry. Fakturačnou adresou bude adresa sídla kupujúceho, tak ako je uvedené v záhlaví tejto zmluvy.  Splatnosť  faktúry je 30 dní odo dňa jej doručenia kupujúcemu. 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00" w:rsidRPr="00DA0E56" w:rsidRDefault="001C1E00" w:rsidP="00DA0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A0E56">
        <w:rPr>
          <w:rFonts w:ascii="Times New Roman" w:hAnsi="Times New Roman" w:cs="Times New Roman"/>
          <w:b/>
          <w:sz w:val="24"/>
          <w:szCs w:val="24"/>
        </w:rPr>
        <w:t xml:space="preserve">Čl. III. Miesto a čas dodania predmetu kúpy </w:t>
      </w:r>
    </w:p>
    <w:p w:rsidR="00975AA6" w:rsidRDefault="001C1E00" w:rsidP="00DA0E5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6">
        <w:rPr>
          <w:rFonts w:ascii="Times New Roman" w:hAnsi="Times New Roman" w:cs="Times New Roman"/>
          <w:sz w:val="24"/>
          <w:szCs w:val="24"/>
        </w:rPr>
        <w:t>Zmluvné strany sa dohodli, že predávajúci zabezpečí dodanie predmetu kúpy bližšie špecifikovaného  v článku 1, ods. 1 tejto zmluvy kupujúcemu na vlastné náklady.</w:t>
      </w:r>
    </w:p>
    <w:p w:rsidR="00DA0E56" w:rsidRDefault="001C1E00" w:rsidP="00DA0E56">
      <w:pPr>
        <w:pStyle w:val="Odsekzoznamu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E56">
        <w:rPr>
          <w:rFonts w:ascii="Times New Roman" w:hAnsi="Times New Roman" w:cs="Times New Roman"/>
          <w:sz w:val="24"/>
          <w:szCs w:val="24"/>
        </w:rPr>
        <w:t xml:space="preserve">Zmluvné strany sa dohodli, že predávajúci dodá predmet kúpy kupujúcemu do miesta dodania podľa ods. 3 tohto článku v lehote do 14 dní od nadobudnutia účinnosti tejto zmluvy. Termín odovzdania si zmluvné strany vopred odsúhlasia.  </w:t>
      </w:r>
    </w:p>
    <w:p w:rsidR="00DA0E56" w:rsidRDefault="001C1E00" w:rsidP="001C1E00">
      <w:pPr>
        <w:pStyle w:val="Odsekzoznamu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E56">
        <w:rPr>
          <w:rFonts w:ascii="Times New Roman" w:hAnsi="Times New Roman" w:cs="Times New Roman"/>
          <w:sz w:val="24"/>
          <w:szCs w:val="24"/>
        </w:rPr>
        <w:t xml:space="preserve">Miestom dodania predmetu kúpy je </w:t>
      </w:r>
      <w:r w:rsidR="00DA0E56" w:rsidRPr="00DA0E56">
        <w:rPr>
          <w:rFonts w:ascii="Times New Roman" w:hAnsi="Times New Roman" w:cs="Times New Roman"/>
          <w:sz w:val="24"/>
          <w:szCs w:val="24"/>
        </w:rPr>
        <w:t>Tenisový klub RAKETA</w:t>
      </w:r>
      <w:r w:rsidRPr="00DA0E56">
        <w:rPr>
          <w:rFonts w:ascii="Times New Roman" w:hAnsi="Times New Roman" w:cs="Times New Roman"/>
          <w:sz w:val="24"/>
          <w:szCs w:val="24"/>
        </w:rPr>
        <w:t xml:space="preserve">, </w:t>
      </w:r>
      <w:r w:rsidR="00DA0E56" w:rsidRPr="00DA0E56">
        <w:rPr>
          <w:rFonts w:ascii="Times New Roman" w:hAnsi="Times New Roman" w:cs="Times New Roman"/>
          <w:sz w:val="24"/>
          <w:szCs w:val="24"/>
        </w:rPr>
        <w:t xml:space="preserve">V.B. </w:t>
      </w:r>
      <w:proofErr w:type="spellStart"/>
      <w:r w:rsidR="00DA0E56" w:rsidRPr="00DA0E56">
        <w:rPr>
          <w:rFonts w:ascii="Times New Roman" w:hAnsi="Times New Roman" w:cs="Times New Roman"/>
          <w:sz w:val="24"/>
          <w:szCs w:val="24"/>
        </w:rPr>
        <w:t>Nedožerského</w:t>
      </w:r>
      <w:proofErr w:type="spellEnd"/>
      <w:r w:rsidR="00DA0E56" w:rsidRPr="00DA0E56">
        <w:rPr>
          <w:rFonts w:ascii="Times New Roman" w:hAnsi="Times New Roman" w:cs="Times New Roman"/>
          <w:sz w:val="24"/>
          <w:szCs w:val="24"/>
        </w:rPr>
        <w:t xml:space="preserve"> 103/47 972 12  Nedožery-Brezany.</w:t>
      </w:r>
    </w:p>
    <w:p w:rsidR="00DA0E56" w:rsidRDefault="001C1E00" w:rsidP="001C1E00">
      <w:pPr>
        <w:pStyle w:val="Odsekzoznamu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E56">
        <w:rPr>
          <w:rFonts w:ascii="Times New Roman" w:hAnsi="Times New Roman" w:cs="Times New Roman"/>
          <w:sz w:val="24"/>
          <w:szCs w:val="24"/>
        </w:rPr>
        <w:t>Pri odovzdaní predmetu kúpy podľa tejto zmluvy kupujúci potvrdí predávajúcemu dodacie listy</w:t>
      </w:r>
      <w:r w:rsidR="00DA0E56">
        <w:rPr>
          <w:rFonts w:ascii="Times New Roman" w:hAnsi="Times New Roman" w:cs="Times New Roman"/>
          <w:sz w:val="24"/>
          <w:szCs w:val="24"/>
        </w:rPr>
        <w:t>.</w:t>
      </w:r>
    </w:p>
    <w:p w:rsidR="00DA0E56" w:rsidRPr="007000B3" w:rsidRDefault="001C1E00" w:rsidP="001C1E00">
      <w:pPr>
        <w:pStyle w:val="Odsekzoznamu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0B3">
        <w:rPr>
          <w:rFonts w:ascii="Times New Roman" w:hAnsi="Times New Roman" w:cs="Times New Roman"/>
          <w:sz w:val="24"/>
          <w:szCs w:val="24"/>
        </w:rPr>
        <w:t xml:space="preserve">Súčasťou dodávky budú všetky potrebné certifikáty k dodaným tovarom predložené spolu s predmetom zmluvy. </w:t>
      </w:r>
    </w:p>
    <w:p w:rsidR="00DA0E56" w:rsidRDefault="001C1E00" w:rsidP="001C1E00">
      <w:pPr>
        <w:pStyle w:val="Odsekzoznamu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E56">
        <w:rPr>
          <w:rFonts w:ascii="Times New Roman" w:hAnsi="Times New Roman" w:cs="Times New Roman"/>
          <w:sz w:val="24"/>
          <w:szCs w:val="24"/>
        </w:rPr>
        <w:t xml:space="preserve">Ak bude predávajúci v omeškaní s dodaním predmetu kúpy do miesta dodania, je povinný zaplatiť kupujúcemu zmluvnú pokutu vo výške 0,5 % z celkovej kúpnej  ceny za každý deň omeškania, pričom zmluva ostáva v platnosti.  </w:t>
      </w:r>
    </w:p>
    <w:p w:rsidR="001C1E00" w:rsidRPr="00DA0E56" w:rsidRDefault="00DA0E56" w:rsidP="001C1E00">
      <w:pPr>
        <w:pStyle w:val="Odsekzoznamu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1C1E00" w:rsidRPr="00DA0E56">
        <w:rPr>
          <w:rFonts w:ascii="Times New Roman" w:hAnsi="Times New Roman" w:cs="Times New Roman"/>
          <w:sz w:val="24"/>
          <w:szCs w:val="24"/>
        </w:rPr>
        <w:t xml:space="preserve"> prípade ak sa  predávajúci  dostane do  omeškania  s dodaním predmetu kúpy do miesta dodania o viac ako 15 dní odo  dňa účinnosti tejto zmluvy, má kupujúci právo od tejto zmluvy odstúpiť. Prejav vôle smerujúci k odstúpeniu od zmluvy musí kupujúci uskutočniť písomne.  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E00" w:rsidRPr="00DA0E56" w:rsidRDefault="001C1E00" w:rsidP="00DA0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56">
        <w:rPr>
          <w:rFonts w:ascii="Times New Roman" w:hAnsi="Times New Roman" w:cs="Times New Roman"/>
          <w:b/>
          <w:sz w:val="24"/>
          <w:szCs w:val="24"/>
        </w:rPr>
        <w:t>Čl. IV. Ostatné dojednania a ustanovenia</w:t>
      </w:r>
    </w:p>
    <w:p w:rsidR="00DA0E56" w:rsidRDefault="001C1E00" w:rsidP="00DA0E5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56">
        <w:rPr>
          <w:rFonts w:ascii="Times New Roman" w:hAnsi="Times New Roman" w:cs="Times New Roman"/>
          <w:sz w:val="24"/>
          <w:szCs w:val="24"/>
        </w:rPr>
        <w:t>Predávajúci sa zaväzuje, že predmet kúpy bude  spôsobilý na použitie  na obvyklý účel podľa jeho charakteru a zachová si obvyklé vlastnosti  po dobu 24 mesiacov.</w:t>
      </w:r>
    </w:p>
    <w:p w:rsidR="00DA0E56" w:rsidRDefault="00DA0E56" w:rsidP="00DA0E5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56">
        <w:rPr>
          <w:rFonts w:ascii="Times New Roman" w:hAnsi="Times New Roman" w:cs="Times New Roman"/>
          <w:sz w:val="24"/>
          <w:szCs w:val="24"/>
        </w:rPr>
        <w:t>P</w:t>
      </w:r>
      <w:r w:rsidR="001C1E00" w:rsidRPr="00DA0E56">
        <w:rPr>
          <w:rFonts w:ascii="Times New Roman" w:hAnsi="Times New Roman" w:cs="Times New Roman"/>
          <w:sz w:val="24"/>
          <w:szCs w:val="24"/>
        </w:rPr>
        <w:t xml:space="preserve">redávajúci vyhlasuje, že  predmetom kúpy je  tovar nový a nepoužitý. </w:t>
      </w:r>
    </w:p>
    <w:p w:rsidR="00DA0E56" w:rsidRDefault="001C1E00" w:rsidP="00DA0E5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56">
        <w:rPr>
          <w:rFonts w:ascii="Times New Roman" w:hAnsi="Times New Roman" w:cs="Times New Roman"/>
          <w:sz w:val="24"/>
          <w:szCs w:val="24"/>
        </w:rPr>
        <w:t>Predávajú</w:t>
      </w:r>
      <w:r w:rsidR="00DA0E56" w:rsidRPr="00DA0E56">
        <w:rPr>
          <w:rFonts w:ascii="Times New Roman" w:hAnsi="Times New Roman" w:cs="Times New Roman"/>
          <w:sz w:val="24"/>
          <w:szCs w:val="24"/>
        </w:rPr>
        <w:t>ci</w:t>
      </w:r>
      <w:r w:rsidRPr="00DA0E56">
        <w:rPr>
          <w:rFonts w:ascii="Times New Roman" w:hAnsi="Times New Roman" w:cs="Times New Roman"/>
          <w:sz w:val="24"/>
          <w:szCs w:val="24"/>
        </w:rPr>
        <w:t xml:space="preserve"> zabezpečí záručný servis v trvaní 24 mesiacov. </w:t>
      </w:r>
    </w:p>
    <w:p w:rsidR="001C1E00" w:rsidRPr="00DA0E56" w:rsidRDefault="001C1E00" w:rsidP="00DA0E5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56">
        <w:rPr>
          <w:rFonts w:ascii="Times New Roman" w:hAnsi="Times New Roman" w:cs="Times New Roman"/>
          <w:sz w:val="24"/>
          <w:szCs w:val="24"/>
        </w:rPr>
        <w:t xml:space="preserve">Predávajúci je povinný strpieť výkon kontroly riadiacim orgánom, resp. inými      oprávnenými osobami. 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00" w:rsidRPr="00DA0E56" w:rsidRDefault="001C1E00" w:rsidP="00DA0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56">
        <w:rPr>
          <w:rFonts w:ascii="Times New Roman" w:hAnsi="Times New Roman" w:cs="Times New Roman"/>
          <w:b/>
          <w:sz w:val="24"/>
          <w:szCs w:val="24"/>
        </w:rPr>
        <w:t>Čl. V. Záverečné ustanovenia</w:t>
      </w:r>
    </w:p>
    <w:p w:rsidR="005635BB" w:rsidRDefault="001C1E00" w:rsidP="005635B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5BB">
        <w:rPr>
          <w:rFonts w:ascii="Times New Roman" w:hAnsi="Times New Roman" w:cs="Times New Roman"/>
          <w:sz w:val="24"/>
          <w:szCs w:val="24"/>
        </w:rPr>
        <w:t xml:space="preserve">Na právne vzťahy osobitne neupravené touto Zmluvou sa primerane vzťahujú príslušné ustanovenia Obchodného zákonníka a ostatných súvisiacich platných právnych predpisov. </w:t>
      </w:r>
    </w:p>
    <w:p w:rsidR="005635BB" w:rsidRDefault="001C1E00" w:rsidP="005635B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5BB">
        <w:rPr>
          <w:rFonts w:ascii="Times New Roman" w:hAnsi="Times New Roman" w:cs="Times New Roman"/>
          <w:sz w:val="24"/>
          <w:szCs w:val="24"/>
        </w:rPr>
        <w:t>Táto Zmluva je vyhotovená v troch rovnopisoch, pričom dva exempláre sú určené pre kupujúceho a jeden exemplár je určený pre predávajúceho.</w:t>
      </w:r>
    </w:p>
    <w:p w:rsidR="005635BB" w:rsidRDefault="001C1E00" w:rsidP="005635B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5BB">
        <w:rPr>
          <w:rFonts w:ascii="Times New Roman" w:hAnsi="Times New Roman" w:cs="Times New Roman"/>
          <w:sz w:val="24"/>
          <w:szCs w:val="24"/>
        </w:rPr>
        <w:t xml:space="preserve">Zmluva nadobúda platnosť dňom podpísania tejto zmluvy zmluvnými stranami. </w:t>
      </w:r>
    </w:p>
    <w:p w:rsidR="005635BB" w:rsidRDefault="001C1E00" w:rsidP="001C1E0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5BB">
        <w:rPr>
          <w:rFonts w:ascii="Times New Roman" w:hAnsi="Times New Roman" w:cs="Times New Roman"/>
          <w:sz w:val="24"/>
          <w:szCs w:val="24"/>
        </w:rPr>
        <w:t xml:space="preserve">Zmluva  nadobúda účinnosť dňom nasledujúcim po dni jej zverejnenia na webovej stránke kupujúceho. </w:t>
      </w:r>
    </w:p>
    <w:p w:rsidR="005635BB" w:rsidRDefault="001C1E00" w:rsidP="001C1E0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5BB">
        <w:rPr>
          <w:rFonts w:ascii="Times New Roman" w:hAnsi="Times New Roman" w:cs="Times New Roman"/>
          <w:sz w:val="24"/>
          <w:szCs w:val="24"/>
        </w:rPr>
        <w:t xml:space="preserve">Táto zmluva je v súlade s § 5a zákona Č. 211/2000 Z. z. o slobodnom prístupe k informáciám a o zmene a doplnení niektorých zákonov v z. n. p. povinne zverejňovanou zmluvou a podľa § 47a Občianskeho zákonníka v </w:t>
      </w:r>
      <w:proofErr w:type="spellStart"/>
      <w:r w:rsidRPr="005635BB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5635BB">
        <w:rPr>
          <w:rFonts w:ascii="Times New Roman" w:hAnsi="Times New Roman" w:cs="Times New Roman"/>
          <w:sz w:val="24"/>
          <w:szCs w:val="24"/>
        </w:rPr>
        <w:t>. nadobúda účinnosť dňom nasledujúcim po dni jej zverejnenia na webovom sídle kupujúceho.</w:t>
      </w:r>
    </w:p>
    <w:p w:rsidR="001C1E00" w:rsidRPr="005635BB" w:rsidRDefault="001C1E00" w:rsidP="001C1E0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5BB">
        <w:rPr>
          <w:rFonts w:ascii="Times New Roman" w:hAnsi="Times New Roman" w:cs="Times New Roman"/>
          <w:sz w:val="24"/>
          <w:szCs w:val="24"/>
        </w:rPr>
        <w:t xml:space="preserve">Táto zmluva ja uzavretá slobodne a vážne, určite a zrozumiteľne, zmluvné strany si zmluvu prečítali a s jej obsahom súhlasia, čo potvrdzujú svojimi podpismi. 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5BB" w:rsidRPr="005635BB" w:rsidRDefault="001C1E00" w:rsidP="005635B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35BB">
        <w:rPr>
          <w:rFonts w:ascii="Times New Roman" w:hAnsi="Times New Roman" w:cs="Times New Roman"/>
          <w:i/>
          <w:sz w:val="24"/>
          <w:szCs w:val="24"/>
          <w:u w:val="single"/>
        </w:rPr>
        <w:t xml:space="preserve">Príloha: </w:t>
      </w:r>
    </w:p>
    <w:p w:rsidR="001C1E00" w:rsidRPr="00B13D55" w:rsidRDefault="001C1E00" w:rsidP="0056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Príloha č. 1 Krycí list zákazky   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00" w:rsidRPr="00B13D55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>V</w:t>
      </w:r>
      <w:r w:rsidR="005635BB">
        <w:rPr>
          <w:rFonts w:ascii="Times New Roman" w:hAnsi="Times New Roman" w:cs="Times New Roman"/>
          <w:sz w:val="24"/>
          <w:szCs w:val="24"/>
        </w:rPr>
        <w:t> Nedožeroch-Brezanoch,</w:t>
      </w:r>
      <w:r w:rsidRPr="00B13D55">
        <w:rPr>
          <w:rFonts w:ascii="Times New Roman" w:hAnsi="Times New Roman" w:cs="Times New Roman"/>
          <w:sz w:val="24"/>
          <w:szCs w:val="24"/>
        </w:rPr>
        <w:t xml:space="preserve">  dňa  ..............         V......................</w:t>
      </w:r>
      <w:r w:rsidR="005635BB">
        <w:rPr>
          <w:rFonts w:ascii="Times New Roman" w:hAnsi="Times New Roman" w:cs="Times New Roman"/>
          <w:sz w:val="24"/>
          <w:szCs w:val="24"/>
        </w:rPr>
        <w:t>.................</w:t>
      </w:r>
      <w:r w:rsidRPr="00B13D55">
        <w:rPr>
          <w:rFonts w:ascii="Times New Roman" w:hAnsi="Times New Roman" w:cs="Times New Roman"/>
          <w:sz w:val="24"/>
          <w:szCs w:val="24"/>
        </w:rPr>
        <w:t xml:space="preserve">dňa................. </w:t>
      </w:r>
    </w:p>
    <w:p w:rsidR="005635BB" w:rsidRDefault="005635BB" w:rsidP="001C1E00">
      <w:pPr>
        <w:rPr>
          <w:rFonts w:ascii="Times New Roman" w:hAnsi="Times New Roman" w:cs="Times New Roman"/>
          <w:sz w:val="24"/>
          <w:szCs w:val="24"/>
        </w:rPr>
      </w:pPr>
    </w:p>
    <w:p w:rsidR="005635BB" w:rsidRDefault="005635BB" w:rsidP="001C1E00">
      <w:pPr>
        <w:rPr>
          <w:rFonts w:ascii="Times New Roman" w:hAnsi="Times New Roman" w:cs="Times New Roman"/>
          <w:sz w:val="24"/>
          <w:szCs w:val="24"/>
        </w:rPr>
      </w:pPr>
    </w:p>
    <w:p w:rsidR="005635BB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5635BB">
        <w:rPr>
          <w:rFonts w:ascii="Times New Roman" w:hAnsi="Times New Roman" w:cs="Times New Roman"/>
          <w:sz w:val="24"/>
          <w:szCs w:val="24"/>
        </w:rPr>
        <w:t>............</w:t>
      </w:r>
      <w:r w:rsidRPr="00B13D55">
        <w:rPr>
          <w:rFonts w:ascii="Times New Roman" w:hAnsi="Times New Roman" w:cs="Times New Roman"/>
          <w:sz w:val="24"/>
          <w:szCs w:val="24"/>
        </w:rPr>
        <w:t xml:space="preserve">    </w:t>
      </w:r>
      <w:r w:rsidR="005635BB">
        <w:rPr>
          <w:rFonts w:ascii="Times New Roman" w:hAnsi="Times New Roman" w:cs="Times New Roman"/>
          <w:sz w:val="24"/>
          <w:szCs w:val="24"/>
        </w:rPr>
        <w:t xml:space="preserve">      </w:t>
      </w:r>
      <w:r w:rsidRPr="00B13D5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5635BB">
        <w:rPr>
          <w:rFonts w:ascii="Times New Roman" w:hAnsi="Times New Roman" w:cs="Times New Roman"/>
          <w:sz w:val="24"/>
          <w:szCs w:val="24"/>
        </w:rPr>
        <w:t>............</w:t>
      </w:r>
    </w:p>
    <w:p w:rsidR="005635BB" w:rsidRDefault="005635BB" w:rsidP="005635B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Rastislav Kubovič</w:t>
      </w:r>
    </w:p>
    <w:p w:rsidR="005635BB" w:rsidRDefault="005635BB" w:rsidP="005635B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štatutárny zástupca</w:t>
      </w:r>
    </w:p>
    <w:p w:rsidR="005635BB" w:rsidRDefault="001C1E00" w:rsidP="001C1E00">
      <w:pPr>
        <w:rPr>
          <w:rFonts w:ascii="Times New Roman" w:hAnsi="Times New Roman" w:cs="Times New Roman"/>
          <w:sz w:val="24"/>
          <w:szCs w:val="24"/>
        </w:rPr>
      </w:pPr>
      <w:r w:rsidRPr="00B13D5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5635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E3" w:rsidRDefault="00711DE3" w:rsidP="001C1E00">
      <w:pPr>
        <w:spacing w:after="0" w:line="240" w:lineRule="auto"/>
      </w:pPr>
      <w:r>
        <w:separator/>
      </w:r>
    </w:p>
  </w:endnote>
  <w:endnote w:type="continuationSeparator" w:id="0">
    <w:p w:rsidR="00711DE3" w:rsidRDefault="00711DE3" w:rsidP="001C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BB" w:rsidRDefault="005635BB" w:rsidP="005635B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r w:rsidR="00711DE3">
      <w:rPr>
        <w:noProof/>
      </w:rPr>
      <w:fldChar w:fldCharType="begin"/>
    </w:r>
    <w:r w:rsidR="00711DE3">
      <w:rPr>
        <w:noProof/>
      </w:rPr>
      <w:instrText xml:space="preserve"> NUMPAGES  \* Arabic  \* MERGEFORMAT </w:instrText>
    </w:r>
    <w:r w:rsidR="00711DE3">
      <w:rPr>
        <w:noProof/>
      </w:rPr>
      <w:fldChar w:fldCharType="separate"/>
    </w:r>
    <w:r>
      <w:rPr>
        <w:noProof/>
      </w:rPr>
      <w:t>3</w:t>
    </w:r>
    <w:r w:rsidR="00711D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E3" w:rsidRDefault="00711DE3" w:rsidP="001C1E00">
      <w:pPr>
        <w:spacing w:after="0" w:line="240" w:lineRule="auto"/>
      </w:pPr>
      <w:r>
        <w:separator/>
      </w:r>
    </w:p>
  </w:footnote>
  <w:footnote w:type="continuationSeparator" w:id="0">
    <w:p w:rsidR="00711DE3" w:rsidRDefault="00711DE3" w:rsidP="001C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00" w:rsidRDefault="001C1E00">
    <w:pPr>
      <w:pStyle w:val="Hlavika"/>
    </w:pPr>
    <w:r>
      <w:t>Návrh kúpnej zmluvy</w:t>
    </w:r>
    <w:r>
      <w:tab/>
    </w:r>
    <w:r>
      <w:tab/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0013"/>
    <w:multiLevelType w:val="hybridMultilevel"/>
    <w:tmpl w:val="0812F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1ACB"/>
    <w:multiLevelType w:val="hybridMultilevel"/>
    <w:tmpl w:val="2A3ED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6048"/>
    <w:multiLevelType w:val="hybridMultilevel"/>
    <w:tmpl w:val="D0F6EB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79B"/>
    <w:multiLevelType w:val="hybridMultilevel"/>
    <w:tmpl w:val="81DC4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0C91"/>
    <w:multiLevelType w:val="hybridMultilevel"/>
    <w:tmpl w:val="26366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00"/>
    <w:rsid w:val="001C1E00"/>
    <w:rsid w:val="005635BB"/>
    <w:rsid w:val="007000B3"/>
    <w:rsid w:val="00711DE3"/>
    <w:rsid w:val="00975AA6"/>
    <w:rsid w:val="00B13D55"/>
    <w:rsid w:val="00DA0E56"/>
    <w:rsid w:val="00DB455B"/>
    <w:rsid w:val="00D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F019F-A999-42A9-9A02-2C36DE3F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1E00"/>
  </w:style>
  <w:style w:type="paragraph" w:styleId="Pta">
    <w:name w:val="footer"/>
    <w:basedOn w:val="Normlny"/>
    <w:link w:val="PtaChar"/>
    <w:uiPriority w:val="99"/>
    <w:unhideWhenUsed/>
    <w:rsid w:val="001C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1E00"/>
  </w:style>
  <w:style w:type="paragraph" w:styleId="Odsekzoznamu">
    <w:name w:val="List Paragraph"/>
    <w:basedOn w:val="Normlny"/>
    <w:uiPriority w:val="34"/>
    <w:qFormat/>
    <w:rsid w:val="00B1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2018-08-09T05:44:00Z</dcterms:created>
  <dcterms:modified xsi:type="dcterms:W3CDTF">2018-08-15T19:57:00Z</dcterms:modified>
</cp:coreProperties>
</file>